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1F" w:rsidRDefault="001D391F" w:rsidP="001D391F">
      <w:pPr>
        <w:spacing w:before="480" w:after="480" w:line="240" w:lineRule="auto"/>
        <w:rPr>
          <w:rFonts w:ascii="Arial" w:eastAsia="Times New Roman" w:hAnsi="Arial" w:cs="Arial"/>
          <w:b/>
          <w:bCs/>
          <w:color w:val="111111"/>
          <w:lang w:val="es-ES" w:eastAsia="es-AR"/>
        </w:rPr>
      </w:pPr>
      <w:r>
        <w:rPr>
          <w:rFonts w:ascii="Arial" w:eastAsia="Times New Roman" w:hAnsi="Arial" w:cs="Arial"/>
          <w:b/>
          <w:bCs/>
          <w:color w:val="111111"/>
          <w:lang w:val="es-ES" w:eastAsia="es-AR"/>
        </w:rPr>
        <w:t xml:space="preserve">Grupo de Trabajo de Academia y Ciencia (GT </w:t>
      </w:r>
      <w:proofErr w:type="spellStart"/>
      <w:r>
        <w:rPr>
          <w:rFonts w:ascii="Arial" w:eastAsia="Times New Roman" w:hAnsi="Arial" w:cs="Arial"/>
          <w:b/>
          <w:bCs/>
          <w:color w:val="111111"/>
          <w:lang w:val="es-ES" w:eastAsia="es-AR"/>
        </w:rPr>
        <w:t>AyC</w:t>
      </w:r>
      <w:proofErr w:type="spellEnd"/>
      <w:r>
        <w:rPr>
          <w:rFonts w:ascii="Arial" w:eastAsia="Times New Roman" w:hAnsi="Arial" w:cs="Arial"/>
          <w:b/>
          <w:bCs/>
          <w:color w:val="111111"/>
          <w:lang w:val="es-ES" w:eastAsia="es-AR"/>
        </w:rPr>
        <w:t>)</w:t>
      </w:r>
    </w:p>
    <w:p w:rsidR="001D391F" w:rsidRPr="001D391F" w:rsidRDefault="001D391F" w:rsidP="001D391F">
      <w:pPr>
        <w:spacing w:before="120" w:after="120" w:line="240" w:lineRule="auto"/>
        <w:rPr>
          <w:rFonts w:ascii="Arial" w:eastAsia="Times New Roman" w:hAnsi="Arial" w:cs="Arial"/>
          <w:color w:val="111111"/>
          <w:lang w:val="es-ES" w:eastAsia="es-AR"/>
        </w:rPr>
      </w:pPr>
      <w:r w:rsidRPr="001D391F">
        <w:rPr>
          <w:rFonts w:ascii="Arial" w:eastAsia="Times New Roman" w:hAnsi="Arial" w:cs="Arial"/>
          <w:b/>
          <w:bCs/>
          <w:color w:val="111111"/>
          <w:lang w:val="es-ES" w:eastAsia="es-AR"/>
        </w:rPr>
        <w:t>Misión:</w:t>
      </w:r>
    </w:p>
    <w:p w:rsidR="001D391F" w:rsidRPr="001D391F" w:rsidRDefault="001D391F" w:rsidP="001D391F">
      <w:pPr>
        <w:spacing w:before="120" w:after="480" w:line="240" w:lineRule="auto"/>
        <w:ind w:left="448"/>
        <w:rPr>
          <w:rFonts w:ascii="Arial" w:eastAsia="Times New Roman" w:hAnsi="Arial" w:cs="Arial"/>
          <w:color w:val="111111"/>
          <w:lang w:val="es-ES" w:eastAsia="es-AR"/>
        </w:rPr>
      </w:pPr>
      <w:r w:rsidRPr="001D391F">
        <w:rPr>
          <w:rFonts w:ascii="Arial" w:eastAsia="Times New Roman" w:hAnsi="Arial" w:cs="Arial"/>
          <w:color w:val="111111"/>
          <w:lang w:val="es-ES" w:eastAsia="es-AR"/>
        </w:rPr>
        <w:t xml:space="preserve">Articular medios y soluciones para generar sinergia entre Academia, Ciencia, IDERA y sociedad, y promover la democratización de la información </w:t>
      </w:r>
      <w:proofErr w:type="spellStart"/>
      <w:r w:rsidRPr="001D391F">
        <w:rPr>
          <w:rFonts w:ascii="Arial" w:eastAsia="Times New Roman" w:hAnsi="Arial" w:cs="Arial"/>
          <w:color w:val="111111"/>
          <w:lang w:val="es-ES" w:eastAsia="es-AR"/>
        </w:rPr>
        <w:t>geoespacial</w:t>
      </w:r>
      <w:proofErr w:type="spellEnd"/>
      <w:r w:rsidRPr="001D391F">
        <w:rPr>
          <w:rFonts w:ascii="Arial" w:eastAsia="Times New Roman" w:hAnsi="Arial" w:cs="Arial"/>
          <w:color w:val="111111"/>
          <w:lang w:val="es-ES" w:eastAsia="es-AR"/>
        </w:rPr>
        <w:t xml:space="preserve"> académica.</w:t>
      </w:r>
    </w:p>
    <w:p w:rsidR="001D391F" w:rsidRPr="001D391F" w:rsidRDefault="001D391F" w:rsidP="001D391F">
      <w:pPr>
        <w:spacing w:before="240" w:after="120" w:line="240" w:lineRule="auto"/>
        <w:rPr>
          <w:rFonts w:ascii="Arial" w:eastAsia="Times New Roman" w:hAnsi="Arial" w:cs="Arial"/>
          <w:color w:val="111111"/>
          <w:lang w:val="es-ES" w:eastAsia="es-AR"/>
        </w:rPr>
      </w:pPr>
      <w:r w:rsidRPr="001D391F">
        <w:rPr>
          <w:rFonts w:ascii="Arial" w:eastAsia="Times New Roman" w:hAnsi="Arial" w:cs="Arial"/>
          <w:b/>
          <w:bCs/>
          <w:color w:val="111111"/>
          <w:lang w:val="es-ES" w:eastAsia="es-AR"/>
        </w:rPr>
        <w:t>Funciones:</w:t>
      </w:r>
    </w:p>
    <w:p w:rsidR="001D391F" w:rsidRPr="001D391F" w:rsidRDefault="001D391F" w:rsidP="001D391F">
      <w:pPr>
        <w:pStyle w:val="Prrafodelista"/>
        <w:numPr>
          <w:ilvl w:val="0"/>
          <w:numId w:val="1"/>
        </w:numPr>
        <w:spacing w:before="120" w:after="480" w:line="240" w:lineRule="auto"/>
        <w:ind w:left="1168" w:hanging="357"/>
        <w:rPr>
          <w:lang w:val="es-ES"/>
        </w:rPr>
      </w:pPr>
      <w:r w:rsidRPr="001D391F">
        <w:rPr>
          <w:rFonts w:ascii="Arial" w:eastAsia="Times New Roman" w:hAnsi="Arial" w:cs="Arial"/>
          <w:color w:val="111111"/>
          <w:lang w:val="es-ES" w:eastAsia="es-AR"/>
        </w:rPr>
        <w:t xml:space="preserve">Propiciar y brindar acompañamiento en la implementación de nodos IDE en universidades e institutos de investigación para la democratización de la información </w:t>
      </w:r>
      <w:proofErr w:type="spellStart"/>
      <w:r w:rsidRPr="001D391F">
        <w:rPr>
          <w:rFonts w:ascii="Arial" w:eastAsia="Times New Roman" w:hAnsi="Arial" w:cs="Arial"/>
          <w:color w:val="111111"/>
          <w:lang w:val="es-ES" w:eastAsia="es-AR"/>
        </w:rPr>
        <w:t>geoespacial</w:t>
      </w:r>
      <w:proofErr w:type="spellEnd"/>
      <w:r w:rsidRPr="001D391F">
        <w:rPr>
          <w:rFonts w:ascii="Arial" w:eastAsia="Times New Roman" w:hAnsi="Arial" w:cs="Arial"/>
          <w:color w:val="111111"/>
          <w:lang w:val="es-ES" w:eastAsia="es-AR"/>
        </w:rPr>
        <w:t xml:space="preserve"> producida en ámbitos académicos. </w:t>
      </w:r>
    </w:p>
    <w:p w:rsidR="001D391F" w:rsidRPr="001D391F" w:rsidRDefault="001D391F" w:rsidP="001D391F">
      <w:pPr>
        <w:pStyle w:val="Prrafodelista"/>
        <w:spacing w:before="480" w:after="480" w:line="240" w:lineRule="auto"/>
        <w:ind w:left="1170"/>
        <w:rPr>
          <w:lang w:val="es-ES"/>
        </w:rPr>
      </w:pPr>
    </w:p>
    <w:p w:rsidR="001D391F" w:rsidRPr="001D391F" w:rsidRDefault="001D391F" w:rsidP="001D391F">
      <w:pPr>
        <w:pStyle w:val="Prrafodelista"/>
        <w:numPr>
          <w:ilvl w:val="0"/>
          <w:numId w:val="1"/>
        </w:numPr>
        <w:spacing w:before="480" w:after="480" w:line="240" w:lineRule="auto"/>
        <w:rPr>
          <w:lang w:val="es-ES"/>
        </w:rPr>
      </w:pPr>
      <w:r w:rsidRPr="001D391F">
        <w:rPr>
          <w:rFonts w:ascii="Arial" w:eastAsia="Times New Roman" w:hAnsi="Arial" w:cs="Arial"/>
          <w:color w:val="111111"/>
          <w:lang w:val="es-ES" w:eastAsia="es-AR"/>
        </w:rPr>
        <w:t xml:space="preserve">Establecer vínculos con universidades e institutos de investigación para su incorporación a IDERA, y en particular, a las actividades del grupo de trabajo. </w:t>
      </w:r>
      <w:r w:rsidRPr="001D391F">
        <w:rPr>
          <w:rFonts w:ascii="Arial" w:eastAsia="Times New Roman" w:hAnsi="Arial" w:cs="Arial"/>
          <w:color w:val="111111"/>
          <w:lang w:val="es-ES" w:eastAsia="es-AR"/>
        </w:rPr>
        <w:br/>
        <w:t xml:space="preserve">Promover la inclusión de contenidos sobre la temática IDE y los estándares de IDERA en la </w:t>
      </w:r>
      <w:proofErr w:type="spellStart"/>
      <w:r w:rsidRPr="001D391F">
        <w:rPr>
          <w:rFonts w:ascii="Arial" w:eastAsia="Times New Roman" w:hAnsi="Arial" w:cs="Arial"/>
          <w:color w:val="111111"/>
          <w:lang w:val="es-ES" w:eastAsia="es-AR"/>
        </w:rPr>
        <w:t>currícula</w:t>
      </w:r>
      <w:proofErr w:type="spellEnd"/>
      <w:r w:rsidRPr="001D391F">
        <w:rPr>
          <w:rFonts w:ascii="Arial" w:eastAsia="Times New Roman" w:hAnsi="Arial" w:cs="Arial"/>
          <w:color w:val="111111"/>
          <w:lang w:val="es-ES" w:eastAsia="es-AR"/>
        </w:rPr>
        <w:t xml:space="preserve"> de grado y posgrado. </w:t>
      </w:r>
    </w:p>
    <w:p w:rsidR="001D391F" w:rsidRPr="001D391F" w:rsidRDefault="001D391F" w:rsidP="001D391F">
      <w:pPr>
        <w:pStyle w:val="Prrafodelista"/>
        <w:spacing w:before="480" w:after="480" w:line="240" w:lineRule="auto"/>
        <w:ind w:left="1170"/>
        <w:rPr>
          <w:lang w:val="es-ES"/>
        </w:rPr>
      </w:pPr>
    </w:p>
    <w:p w:rsidR="001D391F" w:rsidRPr="001D391F" w:rsidRDefault="001D391F" w:rsidP="001D391F">
      <w:pPr>
        <w:pStyle w:val="Prrafodelista"/>
        <w:numPr>
          <w:ilvl w:val="0"/>
          <w:numId w:val="1"/>
        </w:numPr>
        <w:spacing w:before="480" w:after="480" w:line="240" w:lineRule="auto"/>
        <w:rPr>
          <w:lang w:val="es-ES"/>
        </w:rPr>
      </w:pPr>
      <w:r w:rsidRPr="001D391F">
        <w:rPr>
          <w:rFonts w:ascii="Arial" w:eastAsia="Times New Roman" w:hAnsi="Arial" w:cs="Arial"/>
          <w:color w:val="111111"/>
          <w:lang w:val="es-ES" w:eastAsia="es-AR"/>
        </w:rPr>
        <w:t>Promover y difundir convocatorias institucionales a proyectos de investigación y desarrollo orientad</w:t>
      </w:r>
      <w:r>
        <w:rPr>
          <w:rFonts w:ascii="Arial" w:eastAsia="Times New Roman" w:hAnsi="Arial" w:cs="Arial"/>
          <w:color w:val="111111"/>
          <w:lang w:val="es-ES" w:eastAsia="es-AR"/>
        </w:rPr>
        <w:t xml:space="preserve">as a las temáticas de las IDE. </w:t>
      </w:r>
    </w:p>
    <w:p w:rsidR="001D391F" w:rsidRPr="001D391F" w:rsidRDefault="001D391F" w:rsidP="001D391F">
      <w:pPr>
        <w:pStyle w:val="Prrafodelista"/>
        <w:spacing w:before="480" w:after="480" w:line="240" w:lineRule="auto"/>
        <w:ind w:left="1170"/>
        <w:rPr>
          <w:lang w:val="es-ES"/>
        </w:rPr>
      </w:pPr>
    </w:p>
    <w:p w:rsidR="001D391F" w:rsidRPr="001D391F" w:rsidRDefault="001D391F" w:rsidP="001D391F">
      <w:pPr>
        <w:pStyle w:val="Prrafodelista"/>
        <w:numPr>
          <w:ilvl w:val="0"/>
          <w:numId w:val="1"/>
        </w:numPr>
        <w:spacing w:before="480" w:after="480" w:line="240" w:lineRule="auto"/>
        <w:rPr>
          <w:lang w:val="es-ES"/>
        </w:rPr>
      </w:pPr>
      <w:r w:rsidRPr="001D391F">
        <w:rPr>
          <w:rFonts w:ascii="Arial" w:eastAsia="Times New Roman" w:hAnsi="Arial" w:cs="Arial"/>
          <w:color w:val="111111"/>
          <w:lang w:val="es-ES" w:eastAsia="es-AR"/>
        </w:rPr>
        <w:t>Relevar y difundir programas y proyectos de investigación y desarrollo sobre IDE en el marco del s</w:t>
      </w:r>
      <w:r>
        <w:rPr>
          <w:rFonts w:ascii="Arial" w:eastAsia="Times New Roman" w:hAnsi="Arial" w:cs="Arial"/>
          <w:color w:val="111111"/>
          <w:lang w:val="es-ES" w:eastAsia="es-AR"/>
        </w:rPr>
        <w:t xml:space="preserve">istema científico tecnológico. </w:t>
      </w:r>
    </w:p>
    <w:p w:rsidR="001D391F" w:rsidRPr="001D391F" w:rsidRDefault="001D391F" w:rsidP="001D391F">
      <w:pPr>
        <w:pStyle w:val="Prrafodelista"/>
        <w:spacing w:before="480" w:after="480" w:line="240" w:lineRule="auto"/>
        <w:ind w:left="1170"/>
        <w:rPr>
          <w:lang w:val="es-ES"/>
        </w:rPr>
      </w:pPr>
    </w:p>
    <w:p w:rsidR="001D391F" w:rsidRPr="001D391F" w:rsidRDefault="001D391F" w:rsidP="001D391F">
      <w:pPr>
        <w:pStyle w:val="Prrafodelista"/>
        <w:numPr>
          <w:ilvl w:val="0"/>
          <w:numId w:val="1"/>
        </w:numPr>
        <w:spacing w:before="480" w:after="480" w:line="240" w:lineRule="auto"/>
        <w:rPr>
          <w:lang w:val="es-ES"/>
        </w:rPr>
      </w:pPr>
      <w:r w:rsidRPr="001D391F">
        <w:rPr>
          <w:rFonts w:ascii="Arial" w:eastAsia="Times New Roman" w:hAnsi="Arial" w:cs="Arial"/>
          <w:color w:val="111111"/>
          <w:lang w:val="es-ES" w:eastAsia="es-AR"/>
        </w:rPr>
        <w:t>Promover la producción de material didáct</w:t>
      </w:r>
      <w:r>
        <w:rPr>
          <w:rFonts w:ascii="Arial" w:eastAsia="Times New Roman" w:hAnsi="Arial" w:cs="Arial"/>
          <w:color w:val="111111"/>
          <w:lang w:val="es-ES" w:eastAsia="es-AR"/>
        </w:rPr>
        <w:t>ico y publicaciones sobre IDE.</w:t>
      </w:r>
    </w:p>
    <w:p w:rsidR="001D391F" w:rsidRPr="001D391F" w:rsidRDefault="001D391F" w:rsidP="001D391F">
      <w:pPr>
        <w:pStyle w:val="Prrafodelista"/>
        <w:spacing w:before="480" w:after="480" w:line="240" w:lineRule="auto"/>
        <w:ind w:left="1170"/>
        <w:rPr>
          <w:lang w:val="es-ES"/>
        </w:rPr>
      </w:pPr>
    </w:p>
    <w:p w:rsidR="001D391F" w:rsidRPr="001D391F" w:rsidRDefault="001D391F" w:rsidP="001D391F">
      <w:pPr>
        <w:pStyle w:val="Prrafodelista"/>
        <w:numPr>
          <w:ilvl w:val="0"/>
          <w:numId w:val="1"/>
        </w:numPr>
        <w:spacing w:before="480" w:after="480" w:line="240" w:lineRule="auto"/>
        <w:rPr>
          <w:lang w:val="es-ES"/>
        </w:rPr>
      </w:pPr>
      <w:r w:rsidRPr="001D391F">
        <w:rPr>
          <w:rFonts w:ascii="Arial" w:eastAsia="Times New Roman" w:hAnsi="Arial" w:cs="Arial"/>
          <w:color w:val="111111"/>
          <w:lang w:val="es-ES" w:eastAsia="es-AR"/>
        </w:rPr>
        <w:t>Relevar y difundir casos de éxito y de formació</w:t>
      </w:r>
      <w:r>
        <w:rPr>
          <w:rFonts w:ascii="Arial" w:eastAsia="Times New Roman" w:hAnsi="Arial" w:cs="Arial"/>
          <w:color w:val="111111"/>
          <w:lang w:val="es-ES" w:eastAsia="es-AR"/>
        </w:rPr>
        <w:t>n en instituciones académicas.</w:t>
      </w:r>
    </w:p>
    <w:p w:rsidR="001D391F" w:rsidRPr="001D391F" w:rsidRDefault="001D391F" w:rsidP="001D391F">
      <w:pPr>
        <w:pStyle w:val="Prrafodelista"/>
        <w:spacing w:before="480" w:after="480" w:line="240" w:lineRule="auto"/>
        <w:ind w:left="1170"/>
        <w:rPr>
          <w:lang w:val="es-ES"/>
        </w:rPr>
      </w:pPr>
    </w:p>
    <w:p w:rsidR="004C2937" w:rsidRPr="001D391F" w:rsidRDefault="001D391F" w:rsidP="001D391F">
      <w:pPr>
        <w:pStyle w:val="Prrafodelista"/>
        <w:numPr>
          <w:ilvl w:val="0"/>
          <w:numId w:val="1"/>
        </w:numPr>
        <w:spacing w:before="480" w:after="480" w:line="240" w:lineRule="auto"/>
        <w:rPr>
          <w:lang w:val="es-ES"/>
        </w:rPr>
      </w:pPr>
      <w:r w:rsidRPr="001D391F">
        <w:rPr>
          <w:rFonts w:ascii="Arial" w:eastAsia="Times New Roman" w:hAnsi="Arial" w:cs="Arial"/>
          <w:color w:val="111111"/>
          <w:lang w:val="es-ES" w:eastAsia="es-AR"/>
        </w:rPr>
        <w:t>Realizar la gestión académica de las ponencias de las Jornadas de IDERA </w:t>
      </w:r>
    </w:p>
    <w:sectPr w:rsidR="004C2937" w:rsidRPr="001D391F" w:rsidSect="00346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1305"/>
    <w:multiLevelType w:val="hybridMultilevel"/>
    <w:tmpl w:val="BC58ED44"/>
    <w:lvl w:ilvl="0" w:tplc="2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91F"/>
    <w:rsid w:val="001D391F"/>
    <w:rsid w:val="00346821"/>
    <w:rsid w:val="006E595D"/>
    <w:rsid w:val="0088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391F"/>
    <w:rPr>
      <w:b/>
      <w:bCs/>
    </w:rPr>
  </w:style>
  <w:style w:type="paragraph" w:styleId="Prrafodelista">
    <w:name w:val="List Paragraph"/>
    <w:basedOn w:val="Normal"/>
    <w:uiPriority w:val="34"/>
    <w:qFormat/>
    <w:rsid w:val="001D3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lr21384826</dc:creator>
  <cp:lastModifiedBy>lr21384826</cp:lastModifiedBy>
  <cp:revision>1</cp:revision>
  <cp:lastPrinted>2017-06-09T17:39:00Z</cp:lastPrinted>
  <dcterms:created xsi:type="dcterms:W3CDTF">2017-06-09T17:35:00Z</dcterms:created>
  <dcterms:modified xsi:type="dcterms:W3CDTF">2017-06-09T17:41:00Z</dcterms:modified>
</cp:coreProperties>
</file>